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B914D" w14:textId="77777777" w:rsidR="00445986" w:rsidRDefault="002D6A80">
      <w:pPr>
        <w:spacing w:before="615"/>
        <w:ind w:left="4694" w:right="4704"/>
        <w:textAlignment w:val="baseline"/>
      </w:pPr>
      <w:r>
        <w:rPr>
          <w:noProof/>
        </w:rPr>
        <w:drawing>
          <wp:inline distT="0" distB="0" distL="0" distR="0" wp14:anchorId="586F50BC" wp14:editId="4179190F">
            <wp:extent cx="914400" cy="67945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914400" cy="679450"/>
                    </a:xfrm>
                    <a:prstGeom prst="rect">
                      <a:avLst/>
                    </a:prstGeom>
                  </pic:spPr>
                </pic:pic>
              </a:graphicData>
            </a:graphic>
          </wp:inline>
        </w:drawing>
      </w:r>
    </w:p>
    <w:p w14:paraId="4AE230E1" w14:textId="77777777" w:rsidR="00445986" w:rsidRDefault="00000000">
      <w:pPr>
        <w:spacing w:before="203" w:line="276" w:lineRule="exact"/>
        <w:ind w:left="72"/>
        <w:jc w:val="center"/>
        <w:textAlignment w:val="baseline"/>
        <w:rPr>
          <w:rFonts w:ascii="Arial" w:eastAsia="Arial" w:hAnsi="Arial"/>
          <w:b/>
          <w:i/>
          <w:color w:val="000000"/>
          <w:sz w:val="24"/>
        </w:rPr>
      </w:pPr>
      <w:r>
        <w:pict w14:anchorId="5DC32957">
          <v:shapetype id="_x0000_t202" coordsize="21600,21600" o:spt="202" path="m,l,21600r21600,l21600,xe">
            <v:stroke joinstyle="miter"/>
            <v:path gradientshapeok="t" o:connecttype="rect"/>
          </v:shapetype>
          <v:shape id="_x0000_s0" o:spid="_x0000_s1028" type="#_x0000_t202" style="position:absolute;left:0;text-align:left;margin-left:35.75pt;margin-top:25.45pt;width:545.3pt;height:690.45pt;z-index:-251658752;mso-wrap-distance-left:0;mso-wrap-distance-right:0;mso-position-horizontal-relative:page;mso-position-vertical-relative:page" filled="f" stroked="f">
            <v:textbox inset="0,0,0,0">
              <w:txbxContent>
                <w:p w14:paraId="7295D157" w14:textId="77777777" w:rsidR="00445986" w:rsidRDefault="00445986">
                  <w:pPr>
                    <w:pBdr>
                      <w:top w:val="single" w:sz="5" w:space="0" w:color="000000"/>
                      <w:left w:val="single" w:sz="5" w:space="0" w:color="000000"/>
                      <w:bottom w:val="single" w:sz="5" w:space="0" w:color="000000"/>
                      <w:right w:val="single" w:sz="5" w:space="0" w:color="000000"/>
                    </w:pBdr>
                  </w:pPr>
                </w:p>
              </w:txbxContent>
            </v:textbox>
            <w10:wrap anchorx="page" anchory="page"/>
          </v:shape>
        </w:pict>
      </w:r>
      <w:r w:rsidR="002D6A80">
        <w:rPr>
          <w:rFonts w:ascii="Arial" w:eastAsia="Arial" w:hAnsi="Arial"/>
          <w:b/>
          <w:i/>
          <w:color w:val="000000"/>
          <w:sz w:val="24"/>
        </w:rPr>
        <w:t>Firefighter/EMT (</w:t>
      </w:r>
      <w:r w:rsidR="00BB7566">
        <w:rPr>
          <w:rFonts w:ascii="Arial" w:eastAsia="Arial" w:hAnsi="Arial"/>
          <w:b/>
          <w:i/>
          <w:color w:val="000000"/>
          <w:sz w:val="24"/>
        </w:rPr>
        <w:t>Part-Time</w:t>
      </w:r>
      <w:r w:rsidR="002D6A80">
        <w:rPr>
          <w:rFonts w:ascii="Arial" w:eastAsia="Arial" w:hAnsi="Arial"/>
          <w:b/>
          <w:i/>
          <w:color w:val="000000"/>
          <w:sz w:val="24"/>
        </w:rPr>
        <w:t>)</w:t>
      </w:r>
    </w:p>
    <w:p w14:paraId="627A15E2" w14:textId="77777777" w:rsidR="00445986" w:rsidRDefault="002D6A80">
      <w:pPr>
        <w:spacing w:before="638" w:line="230" w:lineRule="exact"/>
        <w:ind w:left="72" w:right="72"/>
        <w:jc w:val="both"/>
        <w:textAlignment w:val="baseline"/>
        <w:rPr>
          <w:rFonts w:ascii="Arial" w:eastAsia="Arial" w:hAnsi="Arial"/>
          <w:color w:val="000000"/>
          <w:spacing w:val="-2"/>
          <w:sz w:val="20"/>
        </w:rPr>
      </w:pPr>
      <w:r>
        <w:rPr>
          <w:rFonts w:ascii="Arial" w:eastAsia="Arial" w:hAnsi="Arial"/>
          <w:color w:val="000000"/>
          <w:spacing w:val="-2"/>
          <w:sz w:val="20"/>
        </w:rPr>
        <w:t xml:space="preserve">Upper Merion Township, located in King of Prussia, PA is looking for an energetic and highly motivated </w:t>
      </w:r>
      <w:r>
        <w:rPr>
          <w:rFonts w:ascii="Arial" w:eastAsia="Arial" w:hAnsi="Arial"/>
          <w:b/>
          <w:i/>
          <w:color w:val="000000"/>
          <w:spacing w:val="-2"/>
          <w:sz w:val="20"/>
        </w:rPr>
        <w:t xml:space="preserve">Firefighter/EMT </w:t>
      </w:r>
      <w:r>
        <w:rPr>
          <w:rFonts w:ascii="Arial" w:eastAsia="Arial" w:hAnsi="Arial"/>
          <w:color w:val="000000"/>
          <w:spacing w:val="-2"/>
          <w:sz w:val="20"/>
        </w:rPr>
        <w:t xml:space="preserve">who will report to the Chief of Fire and Emergency Medical Services. The </w:t>
      </w:r>
      <w:r>
        <w:rPr>
          <w:rFonts w:ascii="Arial" w:eastAsia="Arial" w:hAnsi="Arial"/>
          <w:b/>
          <w:i/>
          <w:color w:val="000000"/>
          <w:spacing w:val="-2"/>
          <w:sz w:val="20"/>
        </w:rPr>
        <w:t xml:space="preserve">Firefighter/EMT </w:t>
      </w:r>
      <w:r>
        <w:rPr>
          <w:rFonts w:ascii="Arial" w:eastAsia="Arial" w:hAnsi="Arial"/>
          <w:color w:val="000000"/>
          <w:spacing w:val="-2"/>
          <w:sz w:val="20"/>
        </w:rPr>
        <w:t>will work as part of a firefighting team by responding to disaster situations, structure fires, structural collapse, and entrapments. Also delivers emergency medical treatment, conducts fire prevention inspections, maintains all related equipment, buildings and grounds. Takes part in ongoing training and participates in outreach events as directed and other work as assigned.</w:t>
      </w:r>
    </w:p>
    <w:p w14:paraId="00A65965" w14:textId="77777777" w:rsidR="00445986" w:rsidRDefault="002D6A80">
      <w:pPr>
        <w:spacing w:before="215" w:line="242" w:lineRule="exact"/>
        <w:ind w:left="72"/>
        <w:textAlignment w:val="baseline"/>
        <w:rPr>
          <w:rFonts w:ascii="Arial" w:eastAsia="Arial" w:hAnsi="Arial"/>
          <w:color w:val="000000"/>
          <w:sz w:val="20"/>
        </w:rPr>
      </w:pPr>
      <w:r>
        <w:rPr>
          <w:rFonts w:ascii="Arial" w:eastAsia="Arial" w:hAnsi="Arial"/>
          <w:color w:val="000000"/>
          <w:sz w:val="20"/>
        </w:rPr>
        <w:t xml:space="preserve">The </w:t>
      </w:r>
      <w:r>
        <w:rPr>
          <w:rFonts w:ascii="Arial" w:eastAsia="Arial" w:hAnsi="Arial"/>
          <w:b/>
          <w:i/>
          <w:color w:val="000000"/>
          <w:sz w:val="20"/>
        </w:rPr>
        <w:t xml:space="preserve">Firefighter/EMT </w:t>
      </w:r>
      <w:r>
        <w:rPr>
          <w:rFonts w:ascii="Arial" w:eastAsia="Arial" w:hAnsi="Arial"/>
          <w:color w:val="000000"/>
          <w:sz w:val="20"/>
        </w:rPr>
        <w:t>will be responsible for (including, but not limited to):</w:t>
      </w:r>
    </w:p>
    <w:p w14:paraId="08C02673" w14:textId="77777777" w:rsidR="00445986" w:rsidRDefault="002D6A80">
      <w:pPr>
        <w:numPr>
          <w:ilvl w:val="0"/>
          <w:numId w:val="1"/>
        </w:numPr>
        <w:tabs>
          <w:tab w:val="clear" w:pos="360"/>
          <w:tab w:val="left" w:pos="432"/>
        </w:tabs>
        <w:spacing w:before="237" w:line="242" w:lineRule="exact"/>
        <w:ind w:left="432" w:hanging="360"/>
        <w:textAlignment w:val="baseline"/>
        <w:rPr>
          <w:rFonts w:ascii="Arial" w:eastAsia="Arial" w:hAnsi="Arial"/>
          <w:color w:val="000000"/>
          <w:sz w:val="20"/>
        </w:rPr>
      </w:pPr>
      <w:r>
        <w:rPr>
          <w:rFonts w:ascii="Arial" w:eastAsia="Arial" w:hAnsi="Arial"/>
          <w:color w:val="000000"/>
          <w:sz w:val="20"/>
        </w:rPr>
        <w:t>Responds to emergency calls promptly by driving to emergency scenes.</w:t>
      </w:r>
    </w:p>
    <w:p w14:paraId="4E8FCA71" w14:textId="77777777" w:rsidR="00445986" w:rsidRDefault="002D6A80">
      <w:pPr>
        <w:numPr>
          <w:ilvl w:val="0"/>
          <w:numId w:val="1"/>
        </w:numPr>
        <w:tabs>
          <w:tab w:val="clear" w:pos="360"/>
          <w:tab w:val="left" w:pos="432"/>
        </w:tabs>
        <w:spacing w:line="240" w:lineRule="exact"/>
        <w:ind w:left="432" w:hanging="360"/>
        <w:textAlignment w:val="baseline"/>
        <w:rPr>
          <w:rFonts w:ascii="Arial" w:eastAsia="Arial" w:hAnsi="Arial"/>
          <w:color w:val="000000"/>
          <w:sz w:val="20"/>
        </w:rPr>
      </w:pPr>
      <w:r>
        <w:rPr>
          <w:rFonts w:ascii="Arial" w:eastAsia="Arial" w:hAnsi="Arial"/>
          <w:color w:val="000000"/>
          <w:sz w:val="20"/>
        </w:rPr>
        <w:t>Operates firefighting equipment to extinguish fire, and rescues people.</w:t>
      </w:r>
    </w:p>
    <w:p w14:paraId="7D562D06" w14:textId="77777777" w:rsidR="00445986" w:rsidRDefault="002D6A80">
      <w:pPr>
        <w:numPr>
          <w:ilvl w:val="0"/>
          <w:numId w:val="1"/>
        </w:numPr>
        <w:tabs>
          <w:tab w:val="clear" w:pos="360"/>
          <w:tab w:val="left" w:pos="432"/>
        </w:tabs>
        <w:spacing w:before="3" w:line="242" w:lineRule="exact"/>
        <w:ind w:left="432" w:hanging="360"/>
        <w:textAlignment w:val="baseline"/>
        <w:rPr>
          <w:rFonts w:ascii="Arial" w:eastAsia="Arial" w:hAnsi="Arial"/>
          <w:color w:val="000000"/>
          <w:sz w:val="20"/>
        </w:rPr>
      </w:pPr>
      <w:r>
        <w:rPr>
          <w:rFonts w:ascii="Arial" w:eastAsia="Arial" w:hAnsi="Arial"/>
          <w:color w:val="000000"/>
          <w:sz w:val="20"/>
        </w:rPr>
        <w:t>Ensures availability of water supply at emergency scene by testing fire hydrants to confirm they are operational.</w:t>
      </w:r>
    </w:p>
    <w:p w14:paraId="6E0A2AC6" w14:textId="77777777" w:rsidR="00445986" w:rsidRDefault="002D6A80">
      <w:pPr>
        <w:numPr>
          <w:ilvl w:val="0"/>
          <w:numId w:val="1"/>
        </w:numPr>
        <w:tabs>
          <w:tab w:val="clear" w:pos="360"/>
          <w:tab w:val="left" w:pos="432"/>
        </w:tabs>
        <w:spacing w:before="10" w:line="230" w:lineRule="exact"/>
        <w:ind w:left="432" w:right="72" w:hanging="360"/>
        <w:jc w:val="both"/>
        <w:textAlignment w:val="baseline"/>
        <w:rPr>
          <w:rFonts w:ascii="Arial" w:eastAsia="Arial" w:hAnsi="Arial"/>
          <w:color w:val="000000"/>
          <w:sz w:val="20"/>
        </w:rPr>
      </w:pPr>
      <w:r>
        <w:rPr>
          <w:rFonts w:ascii="Arial" w:eastAsia="Arial" w:hAnsi="Arial"/>
          <w:color w:val="000000"/>
          <w:sz w:val="20"/>
        </w:rPr>
        <w:t>Conducts salvage operations at fire scenes as directed. Assists with inspections of fire scenes to identify the cause of an incident.</w:t>
      </w:r>
    </w:p>
    <w:p w14:paraId="1717E7D7"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Liaises with the police and ambulance service personnel.</w:t>
      </w:r>
    </w:p>
    <w:p w14:paraId="0B25EAF7"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Provides emergency medical services when dispatched.</w:t>
      </w:r>
    </w:p>
    <w:p w14:paraId="48B3C0A0" w14:textId="77777777" w:rsidR="00445986" w:rsidRDefault="002D6A80">
      <w:pPr>
        <w:numPr>
          <w:ilvl w:val="0"/>
          <w:numId w:val="1"/>
        </w:numPr>
        <w:tabs>
          <w:tab w:val="clear" w:pos="360"/>
          <w:tab w:val="left" w:pos="432"/>
        </w:tabs>
        <w:spacing w:before="20" w:line="225" w:lineRule="exact"/>
        <w:ind w:left="432" w:right="72" w:hanging="360"/>
        <w:jc w:val="both"/>
        <w:textAlignment w:val="baseline"/>
        <w:rPr>
          <w:rFonts w:ascii="Arial" w:eastAsia="Arial" w:hAnsi="Arial"/>
          <w:color w:val="000000"/>
          <w:sz w:val="20"/>
        </w:rPr>
      </w:pPr>
      <w:r>
        <w:rPr>
          <w:rFonts w:ascii="Arial" w:eastAsia="Arial" w:hAnsi="Arial"/>
          <w:color w:val="000000"/>
          <w:sz w:val="20"/>
        </w:rPr>
        <w:t>Follows manufacturer’s instructions to complete preventive maintenance requirements to ensure equipment is in working order.</w:t>
      </w:r>
    </w:p>
    <w:p w14:paraId="32F18B20"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Promotes fire safety education by organizing training sessions, talks, and seminars.</w:t>
      </w:r>
    </w:p>
    <w:p w14:paraId="77730BA9"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Reviews and implement safety policies and procedures at residential and commercial properties.</w:t>
      </w:r>
    </w:p>
    <w:p w14:paraId="139345B6"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Provides Public Safety staff with demonstrations on how to effectively operate firefighting equipment.</w:t>
      </w:r>
    </w:p>
    <w:p w14:paraId="13E61F93" w14:textId="77777777" w:rsidR="00445986" w:rsidRDefault="002D6A80">
      <w:pPr>
        <w:numPr>
          <w:ilvl w:val="0"/>
          <w:numId w:val="1"/>
        </w:numPr>
        <w:tabs>
          <w:tab w:val="clear" w:pos="360"/>
          <w:tab w:val="left" w:pos="432"/>
        </w:tabs>
        <w:spacing w:line="240" w:lineRule="exact"/>
        <w:ind w:left="432" w:hanging="360"/>
        <w:jc w:val="both"/>
        <w:textAlignment w:val="baseline"/>
        <w:rPr>
          <w:rFonts w:ascii="Arial" w:eastAsia="Arial" w:hAnsi="Arial"/>
          <w:color w:val="000000"/>
          <w:sz w:val="20"/>
        </w:rPr>
      </w:pPr>
      <w:r>
        <w:rPr>
          <w:rFonts w:ascii="Arial" w:eastAsia="Arial" w:hAnsi="Arial"/>
          <w:color w:val="000000"/>
          <w:sz w:val="20"/>
        </w:rPr>
        <w:t>Conducts practice drills to acquaint company personnel with emergency response procedures.</w:t>
      </w:r>
    </w:p>
    <w:p w14:paraId="7E5616AD" w14:textId="77777777" w:rsidR="00445986" w:rsidRDefault="002D6A80">
      <w:pPr>
        <w:numPr>
          <w:ilvl w:val="0"/>
          <w:numId w:val="1"/>
        </w:numPr>
        <w:tabs>
          <w:tab w:val="clear" w:pos="360"/>
          <w:tab w:val="left" w:pos="432"/>
        </w:tabs>
        <w:spacing w:before="2" w:line="242" w:lineRule="exact"/>
        <w:ind w:left="432" w:hanging="360"/>
        <w:jc w:val="both"/>
        <w:textAlignment w:val="baseline"/>
        <w:rPr>
          <w:rFonts w:ascii="Arial" w:eastAsia="Arial" w:hAnsi="Arial"/>
          <w:color w:val="000000"/>
          <w:sz w:val="20"/>
        </w:rPr>
      </w:pPr>
      <w:r>
        <w:rPr>
          <w:rFonts w:ascii="Arial" w:eastAsia="Arial" w:hAnsi="Arial"/>
          <w:color w:val="000000"/>
          <w:sz w:val="20"/>
        </w:rPr>
        <w:t>Cleans and maintains personal equipment and keeps them ready for use.</w:t>
      </w:r>
    </w:p>
    <w:p w14:paraId="47B0E79A"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Assesses situations quickly to decide the best course of action.</w:t>
      </w:r>
    </w:p>
    <w:p w14:paraId="68B1E96B" w14:textId="77777777" w:rsidR="00445986" w:rsidRDefault="002D6A80">
      <w:pPr>
        <w:numPr>
          <w:ilvl w:val="0"/>
          <w:numId w:val="1"/>
        </w:numPr>
        <w:tabs>
          <w:tab w:val="clear" w:pos="360"/>
          <w:tab w:val="left" w:pos="432"/>
        </w:tabs>
        <w:spacing w:line="240" w:lineRule="exact"/>
        <w:ind w:left="432" w:hanging="360"/>
        <w:jc w:val="both"/>
        <w:textAlignment w:val="baseline"/>
        <w:rPr>
          <w:rFonts w:ascii="Arial" w:eastAsia="Arial" w:hAnsi="Arial"/>
          <w:color w:val="000000"/>
          <w:sz w:val="20"/>
        </w:rPr>
      </w:pPr>
      <w:r>
        <w:rPr>
          <w:rFonts w:ascii="Arial" w:eastAsia="Arial" w:hAnsi="Arial"/>
          <w:color w:val="000000"/>
          <w:sz w:val="20"/>
        </w:rPr>
        <w:t>Produces written reports of emergency incidents.</w:t>
      </w:r>
    </w:p>
    <w:p w14:paraId="0C548BFC"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Participates in educational workshops, seminars, and programs to update job skill and knowledge.</w:t>
      </w:r>
    </w:p>
    <w:p w14:paraId="228AFB6B"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Performs other duties and assumes other responsibilities as required or assigned.</w:t>
      </w:r>
    </w:p>
    <w:p w14:paraId="48DC0C8A"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Conducts facility life safety evaluations as trained and directed.</w:t>
      </w:r>
    </w:p>
    <w:p w14:paraId="3CD9EDB7" w14:textId="77777777" w:rsidR="00445986" w:rsidRDefault="002D6A80">
      <w:pPr>
        <w:spacing w:before="227" w:line="229" w:lineRule="exact"/>
        <w:ind w:left="72"/>
        <w:textAlignment w:val="baseline"/>
        <w:rPr>
          <w:rFonts w:ascii="Arial" w:eastAsia="Arial" w:hAnsi="Arial"/>
          <w:b/>
          <w:color w:val="000000"/>
          <w:sz w:val="20"/>
          <w:u w:val="single"/>
        </w:rPr>
      </w:pPr>
      <w:r>
        <w:rPr>
          <w:rFonts w:ascii="Arial" w:eastAsia="Arial" w:hAnsi="Arial"/>
          <w:b/>
          <w:color w:val="000000"/>
          <w:sz w:val="20"/>
          <w:u w:val="single"/>
        </w:rPr>
        <w:t xml:space="preserve">Job Standards: </w:t>
      </w:r>
    </w:p>
    <w:p w14:paraId="0F814852" w14:textId="77777777" w:rsidR="00445986" w:rsidRDefault="002D6A80">
      <w:pPr>
        <w:numPr>
          <w:ilvl w:val="0"/>
          <w:numId w:val="1"/>
        </w:numPr>
        <w:tabs>
          <w:tab w:val="clear" w:pos="360"/>
          <w:tab w:val="left" w:pos="432"/>
        </w:tabs>
        <w:spacing w:before="18" w:line="226" w:lineRule="exact"/>
        <w:ind w:left="432" w:right="72" w:hanging="360"/>
        <w:jc w:val="both"/>
        <w:textAlignment w:val="baseline"/>
        <w:rPr>
          <w:rFonts w:ascii="Arial" w:eastAsia="Arial" w:hAnsi="Arial"/>
          <w:color w:val="000000"/>
          <w:sz w:val="20"/>
        </w:rPr>
      </w:pPr>
      <w:r>
        <w:rPr>
          <w:rFonts w:ascii="Arial" w:eastAsia="Arial" w:hAnsi="Arial"/>
          <w:color w:val="000000"/>
          <w:sz w:val="20"/>
        </w:rPr>
        <w:t>Communicate effectively; Read and interpret Pennsylvania fire codes as well as applicable Upper Merion Township Codes.</w:t>
      </w:r>
    </w:p>
    <w:p w14:paraId="6DC02629"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React calmly and think rationally in emergency situations.</w:t>
      </w:r>
    </w:p>
    <w:p w14:paraId="7F84F1D2"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Understand and carry out complex instructions.</w:t>
      </w:r>
    </w:p>
    <w:p w14:paraId="2A3DFA1B" w14:textId="77777777" w:rsidR="00445986" w:rsidRDefault="002D6A80">
      <w:pPr>
        <w:numPr>
          <w:ilvl w:val="0"/>
          <w:numId w:val="1"/>
        </w:numPr>
        <w:tabs>
          <w:tab w:val="clear" w:pos="360"/>
          <w:tab w:val="left" w:pos="432"/>
        </w:tabs>
        <w:spacing w:before="2" w:line="242" w:lineRule="exact"/>
        <w:ind w:left="432" w:hanging="360"/>
        <w:jc w:val="both"/>
        <w:textAlignment w:val="baseline"/>
        <w:rPr>
          <w:rFonts w:ascii="Arial" w:eastAsia="Arial" w:hAnsi="Arial"/>
          <w:color w:val="000000"/>
          <w:sz w:val="20"/>
        </w:rPr>
      </w:pPr>
      <w:r>
        <w:rPr>
          <w:rFonts w:ascii="Arial" w:eastAsia="Arial" w:hAnsi="Arial"/>
          <w:color w:val="000000"/>
          <w:sz w:val="20"/>
        </w:rPr>
        <w:t>Recognize non-standard activities, such as missing items/people, hazards and various details.</w:t>
      </w:r>
    </w:p>
    <w:p w14:paraId="26B0982E" w14:textId="77777777" w:rsidR="00445986" w:rsidRDefault="002D6A80">
      <w:pPr>
        <w:numPr>
          <w:ilvl w:val="0"/>
          <w:numId w:val="1"/>
        </w:numPr>
        <w:tabs>
          <w:tab w:val="clear" w:pos="360"/>
          <w:tab w:val="left" w:pos="432"/>
        </w:tabs>
        <w:spacing w:line="240" w:lineRule="exact"/>
        <w:ind w:left="432" w:hanging="360"/>
        <w:jc w:val="both"/>
        <w:textAlignment w:val="baseline"/>
        <w:rPr>
          <w:rFonts w:ascii="Arial" w:eastAsia="Arial" w:hAnsi="Arial"/>
          <w:color w:val="000000"/>
          <w:sz w:val="20"/>
        </w:rPr>
      </w:pPr>
      <w:r>
        <w:rPr>
          <w:rFonts w:ascii="Arial" w:eastAsia="Arial" w:hAnsi="Arial"/>
          <w:color w:val="000000"/>
          <w:sz w:val="20"/>
        </w:rPr>
        <w:t>Possess excellent eye-hand-foot coordination and physical stamina.</w:t>
      </w:r>
    </w:p>
    <w:p w14:paraId="5FCAE34B"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Sit and perform fine manipulation frequently.</w:t>
      </w:r>
    </w:p>
    <w:p w14:paraId="057E9223" w14:textId="77777777" w:rsidR="00445986" w:rsidRDefault="002D6A80">
      <w:pPr>
        <w:numPr>
          <w:ilvl w:val="0"/>
          <w:numId w:val="1"/>
        </w:numPr>
        <w:tabs>
          <w:tab w:val="clear" w:pos="360"/>
          <w:tab w:val="left" w:pos="432"/>
        </w:tabs>
        <w:spacing w:before="15" w:line="230" w:lineRule="exact"/>
        <w:ind w:left="432" w:right="72" w:hanging="360"/>
        <w:jc w:val="both"/>
        <w:textAlignment w:val="baseline"/>
        <w:rPr>
          <w:rFonts w:ascii="Arial" w:eastAsia="Arial" w:hAnsi="Arial"/>
          <w:color w:val="000000"/>
          <w:sz w:val="20"/>
        </w:rPr>
      </w:pPr>
      <w:r>
        <w:rPr>
          <w:rFonts w:ascii="Arial" w:eastAsia="Arial" w:hAnsi="Arial"/>
          <w:color w:val="000000"/>
          <w:sz w:val="20"/>
        </w:rPr>
        <w:t>Stand for extended periods of time, walk, run, bend, crouch, kneel, climb, crawl, lift and carry up to 150 lbs., push up to 1 ton, pull up to 175 lbs.</w:t>
      </w:r>
    </w:p>
    <w:p w14:paraId="63B8ECAE" w14:textId="77777777" w:rsidR="00445986" w:rsidRDefault="002D6A80">
      <w:pPr>
        <w:numPr>
          <w:ilvl w:val="0"/>
          <w:numId w:val="1"/>
        </w:numPr>
        <w:tabs>
          <w:tab w:val="clear" w:pos="360"/>
          <w:tab w:val="left" w:pos="432"/>
        </w:tabs>
        <w:spacing w:before="19" w:line="226" w:lineRule="exact"/>
        <w:ind w:left="432" w:right="72" w:hanging="360"/>
        <w:jc w:val="both"/>
        <w:textAlignment w:val="baseline"/>
        <w:rPr>
          <w:rFonts w:ascii="Arial" w:eastAsia="Arial" w:hAnsi="Arial"/>
          <w:color w:val="000000"/>
          <w:sz w:val="20"/>
        </w:rPr>
      </w:pPr>
      <w:r>
        <w:rPr>
          <w:rFonts w:ascii="Arial" w:eastAsia="Arial" w:hAnsi="Arial"/>
          <w:color w:val="000000"/>
          <w:sz w:val="20"/>
        </w:rPr>
        <w:t>Possess visual acuity (near vision frequently; mid and far vision, depth perception, color vision, and field of vision occasionally).</w:t>
      </w:r>
    </w:p>
    <w:p w14:paraId="485CB03E" w14:textId="77777777" w:rsidR="00445986" w:rsidRDefault="002D6A80">
      <w:pPr>
        <w:numPr>
          <w:ilvl w:val="0"/>
          <w:numId w:val="1"/>
        </w:numPr>
        <w:tabs>
          <w:tab w:val="clear" w:pos="360"/>
          <w:tab w:val="left" w:pos="432"/>
        </w:tabs>
        <w:spacing w:before="3" w:line="242" w:lineRule="exact"/>
        <w:ind w:left="432" w:hanging="360"/>
        <w:jc w:val="both"/>
        <w:textAlignment w:val="baseline"/>
        <w:rPr>
          <w:rFonts w:ascii="Arial" w:eastAsia="Arial" w:hAnsi="Arial"/>
          <w:color w:val="000000"/>
          <w:sz w:val="20"/>
        </w:rPr>
      </w:pPr>
      <w:r>
        <w:rPr>
          <w:rFonts w:ascii="Arial" w:eastAsia="Arial" w:hAnsi="Arial"/>
          <w:color w:val="000000"/>
          <w:sz w:val="20"/>
        </w:rPr>
        <w:t>Works well alone and with others.</w:t>
      </w:r>
    </w:p>
    <w:p w14:paraId="26E21CFB" w14:textId="77777777" w:rsidR="00445986" w:rsidRDefault="00000000">
      <w:pPr>
        <w:numPr>
          <w:ilvl w:val="0"/>
          <w:numId w:val="1"/>
        </w:numPr>
        <w:tabs>
          <w:tab w:val="clear" w:pos="360"/>
          <w:tab w:val="left" w:pos="432"/>
        </w:tabs>
        <w:spacing w:before="13" w:line="231" w:lineRule="exact"/>
        <w:ind w:left="432" w:right="72" w:hanging="360"/>
        <w:jc w:val="both"/>
        <w:textAlignment w:val="baseline"/>
        <w:rPr>
          <w:rFonts w:ascii="Arial" w:eastAsia="Arial" w:hAnsi="Arial"/>
          <w:color w:val="000000"/>
          <w:sz w:val="20"/>
        </w:rPr>
      </w:pPr>
      <w:r>
        <w:pict w14:anchorId="2315E718">
          <v:line id="_x0000_s1027" style="position:absolute;left:0;text-align:left;z-index:251656704;mso-position-horizontal-relative:page;mso-position-vertical-relative:page" from="39.85pt,690.95pt" to="576.75pt,690.95pt" strokeweight=".7pt">
            <w10:wrap anchorx="page" anchory="page"/>
          </v:line>
        </w:pict>
      </w:r>
      <w:r w:rsidR="002D6A80">
        <w:rPr>
          <w:rFonts w:ascii="Arial" w:eastAsia="Arial" w:hAnsi="Arial"/>
          <w:color w:val="000000"/>
          <w:sz w:val="20"/>
        </w:rPr>
        <w:t>Will possess and maintain without suspension or revocation thereafter, a valid Class “C” Pennsylvania Department of Motor Vehicles driver’s license.</w:t>
      </w:r>
    </w:p>
    <w:p w14:paraId="4B7E9696" w14:textId="77777777" w:rsidR="00445986" w:rsidRDefault="00445986">
      <w:pPr>
        <w:sectPr w:rsidR="00445986">
          <w:pgSz w:w="12240" w:h="15840"/>
          <w:pgMar w:top="509" w:right="653" w:bottom="1126" w:left="749" w:header="720" w:footer="720" w:gutter="0"/>
          <w:cols w:space="720"/>
        </w:sectPr>
      </w:pPr>
    </w:p>
    <w:p w14:paraId="5263C452" w14:textId="77777777" w:rsidR="00445986" w:rsidRDefault="00000000">
      <w:pPr>
        <w:textAlignment w:val="baseline"/>
        <w:rPr>
          <w:rFonts w:eastAsia="Times New Roman"/>
          <w:color w:val="000000"/>
          <w:sz w:val="24"/>
        </w:rPr>
      </w:pPr>
      <w:r>
        <w:lastRenderedPageBreak/>
        <w:pict w14:anchorId="1A4F3A32">
          <v:shape id="_x0000_s1026" type="#_x0000_t202" style="position:absolute;margin-left:37.45pt;margin-top:0;width:541.9pt;height:482.15pt;z-index:-251657728;mso-wrap-distance-left:0;mso-wrap-distance-right:0;mso-position-horizontal-relative:page;mso-position-vertical-relative:page" filled="f">
            <v:textbox inset="0,0,0,0">
              <w:txbxContent>
                <w:p w14:paraId="4FDFF7CF" w14:textId="77777777" w:rsidR="00445986" w:rsidRDefault="002D6A80">
                  <w:pPr>
                    <w:spacing w:before="478" w:line="229" w:lineRule="exact"/>
                    <w:ind w:left="72"/>
                    <w:jc w:val="center"/>
                    <w:textAlignment w:val="baseline"/>
                    <w:rPr>
                      <w:rFonts w:ascii="Arial" w:eastAsia="Arial" w:hAnsi="Arial"/>
                      <w:b/>
                      <w:color w:val="000000"/>
                      <w:sz w:val="20"/>
                      <w:u w:val="single"/>
                    </w:rPr>
                  </w:pPr>
                  <w:r>
                    <w:rPr>
                      <w:rFonts w:ascii="Arial" w:eastAsia="Arial" w:hAnsi="Arial"/>
                      <w:b/>
                      <w:color w:val="000000"/>
                      <w:sz w:val="20"/>
                      <w:u w:val="single"/>
                    </w:rPr>
                    <w:t>Firefighter/EMT (</w:t>
                  </w:r>
                  <w:r w:rsidR="00BB7566">
                    <w:rPr>
                      <w:rFonts w:ascii="Arial" w:eastAsia="Arial" w:hAnsi="Arial"/>
                      <w:b/>
                      <w:color w:val="000000"/>
                      <w:sz w:val="20"/>
                      <w:u w:val="single"/>
                    </w:rPr>
                    <w:t>Part-Time</w:t>
                  </w:r>
                  <w:r>
                    <w:rPr>
                      <w:rFonts w:ascii="Arial" w:eastAsia="Arial" w:hAnsi="Arial"/>
                      <w:b/>
                      <w:color w:val="000000"/>
                      <w:sz w:val="20"/>
                      <w:u w:val="single"/>
                    </w:rPr>
                    <w:t>) (POSTING page 2)</w:t>
                  </w:r>
                </w:p>
                <w:p w14:paraId="5E32A3A1" w14:textId="77777777" w:rsidR="00445986" w:rsidRDefault="002D6A80">
                  <w:pPr>
                    <w:spacing w:before="260" w:line="229" w:lineRule="exact"/>
                    <w:ind w:left="72"/>
                    <w:textAlignment w:val="baseline"/>
                    <w:rPr>
                      <w:rFonts w:ascii="Arial" w:eastAsia="Arial" w:hAnsi="Arial"/>
                      <w:b/>
                      <w:color w:val="000000"/>
                      <w:sz w:val="20"/>
                      <w:u w:val="single"/>
                    </w:rPr>
                  </w:pPr>
                  <w:r>
                    <w:rPr>
                      <w:rFonts w:ascii="Arial" w:eastAsia="Arial" w:hAnsi="Arial"/>
                      <w:b/>
                      <w:color w:val="000000"/>
                      <w:sz w:val="20"/>
                      <w:u w:val="single"/>
                    </w:rPr>
                    <w:t xml:space="preserve">Minimum Education, Training and Abilities Required: </w:t>
                  </w:r>
                </w:p>
                <w:p w14:paraId="57BC32C0" w14:textId="77777777" w:rsidR="00445986" w:rsidRDefault="002D6A80">
                  <w:pPr>
                    <w:numPr>
                      <w:ilvl w:val="0"/>
                      <w:numId w:val="1"/>
                    </w:numPr>
                    <w:tabs>
                      <w:tab w:val="clear" w:pos="360"/>
                      <w:tab w:val="left" w:pos="432"/>
                    </w:tabs>
                    <w:spacing w:before="14" w:line="230" w:lineRule="exact"/>
                    <w:ind w:left="432" w:right="72" w:hanging="360"/>
                    <w:jc w:val="both"/>
                    <w:textAlignment w:val="baseline"/>
                    <w:rPr>
                      <w:rFonts w:ascii="Arial" w:eastAsia="Arial" w:hAnsi="Arial"/>
                      <w:color w:val="000000"/>
                      <w:sz w:val="20"/>
                    </w:rPr>
                  </w:pPr>
                  <w:r>
                    <w:rPr>
                      <w:rFonts w:ascii="Arial" w:eastAsia="Arial" w:hAnsi="Arial"/>
                      <w:color w:val="000000"/>
                      <w:sz w:val="20"/>
                    </w:rPr>
                    <w:t xml:space="preserve">Applicants must possess a high school diploma, or a G.E.D. Certificate; </w:t>
                  </w:r>
                  <w:proofErr w:type="gramStart"/>
                  <w:r>
                    <w:rPr>
                      <w:rFonts w:ascii="Arial" w:eastAsia="Arial" w:hAnsi="Arial"/>
                      <w:color w:val="000000"/>
                      <w:sz w:val="20"/>
                    </w:rPr>
                    <w:t>plus</w:t>
                  </w:r>
                  <w:proofErr w:type="gramEnd"/>
                  <w:r>
                    <w:rPr>
                      <w:rFonts w:ascii="Arial" w:eastAsia="Arial" w:hAnsi="Arial"/>
                      <w:color w:val="000000"/>
                      <w:sz w:val="20"/>
                    </w:rPr>
                    <w:t xml:space="preserve"> an </w:t>
                  </w:r>
                  <w:proofErr w:type="gramStart"/>
                  <w:r>
                    <w:rPr>
                      <w:rFonts w:ascii="Arial" w:eastAsia="Arial" w:hAnsi="Arial"/>
                      <w:color w:val="000000"/>
                      <w:sz w:val="20"/>
                    </w:rPr>
                    <w:t>Associate’s Degree</w:t>
                  </w:r>
                  <w:proofErr w:type="gramEnd"/>
                  <w:r>
                    <w:rPr>
                      <w:rFonts w:ascii="Arial" w:eastAsia="Arial" w:hAnsi="Arial"/>
                      <w:color w:val="000000"/>
                      <w:sz w:val="20"/>
                    </w:rPr>
                    <w:t>, or 30 semester credit hours in an accredited institution of higher education at the time of appointment. Applicants with at least two years of full active military duty with an Honorable Discharge may qualify for a waiver of thirty (30) semester credit hours;</w:t>
                  </w:r>
                </w:p>
                <w:p w14:paraId="69F3D2BA" w14:textId="77777777" w:rsidR="00445986" w:rsidRDefault="002D6A80">
                  <w:pPr>
                    <w:numPr>
                      <w:ilvl w:val="0"/>
                      <w:numId w:val="1"/>
                    </w:numPr>
                    <w:tabs>
                      <w:tab w:val="clear" w:pos="360"/>
                      <w:tab w:val="left" w:pos="432"/>
                    </w:tabs>
                    <w:spacing w:before="1" w:line="239" w:lineRule="exact"/>
                    <w:ind w:left="432" w:hanging="360"/>
                    <w:jc w:val="both"/>
                    <w:textAlignment w:val="baseline"/>
                    <w:rPr>
                      <w:rFonts w:ascii="Arial" w:eastAsia="Arial" w:hAnsi="Arial"/>
                      <w:color w:val="000000"/>
                      <w:sz w:val="20"/>
                    </w:rPr>
                  </w:pPr>
                  <w:r>
                    <w:rPr>
                      <w:rFonts w:ascii="Arial" w:eastAsia="Arial" w:hAnsi="Arial"/>
                      <w:color w:val="000000"/>
                      <w:sz w:val="20"/>
                    </w:rPr>
                    <w:t>Certified as both a Firefighter I and Firefighter II (NFPA 1001: IFSAC, Pro Board or PA OSFC);</w:t>
                  </w:r>
                </w:p>
                <w:p w14:paraId="49E827C0" w14:textId="77777777" w:rsidR="00445986" w:rsidRDefault="002D6A80">
                  <w:pPr>
                    <w:numPr>
                      <w:ilvl w:val="0"/>
                      <w:numId w:val="1"/>
                    </w:numPr>
                    <w:tabs>
                      <w:tab w:val="clear" w:pos="360"/>
                      <w:tab w:val="left" w:pos="432"/>
                    </w:tabs>
                    <w:spacing w:before="6" w:line="239" w:lineRule="exact"/>
                    <w:ind w:left="432" w:hanging="360"/>
                    <w:jc w:val="both"/>
                    <w:textAlignment w:val="baseline"/>
                    <w:rPr>
                      <w:rFonts w:ascii="Arial" w:eastAsia="Arial" w:hAnsi="Arial"/>
                      <w:color w:val="000000"/>
                      <w:sz w:val="20"/>
                    </w:rPr>
                  </w:pPr>
                  <w:r>
                    <w:rPr>
                      <w:rFonts w:ascii="Arial" w:eastAsia="Arial" w:hAnsi="Arial"/>
                      <w:color w:val="000000"/>
                      <w:sz w:val="20"/>
                    </w:rPr>
                    <w:t>Must hold FEMA NIMS Certificates for ICS 100, ICS 200, ICS 700 &amp; ICS 800;</w:t>
                  </w:r>
                </w:p>
                <w:p w14:paraId="6A49C617" w14:textId="77777777" w:rsidR="00445986" w:rsidRDefault="002D6A80">
                  <w:pPr>
                    <w:numPr>
                      <w:ilvl w:val="0"/>
                      <w:numId w:val="1"/>
                    </w:numPr>
                    <w:tabs>
                      <w:tab w:val="clear" w:pos="360"/>
                      <w:tab w:val="left" w:pos="432"/>
                    </w:tabs>
                    <w:spacing w:before="6" w:line="239" w:lineRule="exact"/>
                    <w:ind w:left="432" w:hanging="360"/>
                    <w:jc w:val="both"/>
                    <w:textAlignment w:val="baseline"/>
                    <w:rPr>
                      <w:rFonts w:ascii="Arial" w:eastAsia="Arial" w:hAnsi="Arial"/>
                      <w:color w:val="000000"/>
                      <w:sz w:val="20"/>
                    </w:rPr>
                  </w:pPr>
                  <w:r>
                    <w:rPr>
                      <w:rFonts w:ascii="Arial" w:eastAsia="Arial" w:hAnsi="Arial"/>
                      <w:color w:val="000000"/>
                      <w:sz w:val="20"/>
                    </w:rPr>
                    <w:t>Must hold a Hazardous Materials Operations Certificate (NFPA 472);</w:t>
                  </w:r>
                </w:p>
                <w:p w14:paraId="2B415C4A" w14:textId="77777777" w:rsidR="00445986" w:rsidRDefault="002D6A80">
                  <w:pPr>
                    <w:numPr>
                      <w:ilvl w:val="0"/>
                      <w:numId w:val="1"/>
                    </w:numPr>
                    <w:tabs>
                      <w:tab w:val="clear" w:pos="360"/>
                      <w:tab w:val="left" w:pos="432"/>
                    </w:tabs>
                    <w:spacing w:before="1" w:line="239" w:lineRule="exact"/>
                    <w:ind w:left="432" w:hanging="360"/>
                    <w:jc w:val="both"/>
                    <w:textAlignment w:val="baseline"/>
                    <w:rPr>
                      <w:rFonts w:ascii="Arial" w:eastAsia="Arial" w:hAnsi="Arial"/>
                      <w:color w:val="000000"/>
                      <w:sz w:val="20"/>
                    </w:rPr>
                  </w:pPr>
                  <w:r>
                    <w:rPr>
                      <w:rFonts w:ascii="Arial" w:eastAsia="Arial" w:hAnsi="Arial"/>
                      <w:color w:val="000000"/>
                      <w:sz w:val="20"/>
                    </w:rPr>
                    <w:t>Must hold an Emergency Vehicle Operators Course Certificate;</w:t>
                  </w:r>
                </w:p>
                <w:p w14:paraId="057E46FF" w14:textId="77777777" w:rsidR="00445986" w:rsidRDefault="002D6A80">
                  <w:pPr>
                    <w:numPr>
                      <w:ilvl w:val="0"/>
                      <w:numId w:val="1"/>
                    </w:numPr>
                    <w:tabs>
                      <w:tab w:val="clear" w:pos="360"/>
                      <w:tab w:val="left" w:pos="432"/>
                    </w:tabs>
                    <w:spacing w:before="6" w:line="239" w:lineRule="exact"/>
                    <w:ind w:left="432" w:hanging="360"/>
                    <w:jc w:val="both"/>
                    <w:textAlignment w:val="baseline"/>
                    <w:rPr>
                      <w:rFonts w:ascii="Arial" w:eastAsia="Arial" w:hAnsi="Arial"/>
                      <w:color w:val="000000"/>
                      <w:sz w:val="20"/>
                    </w:rPr>
                  </w:pPr>
                  <w:r>
                    <w:rPr>
                      <w:rFonts w:ascii="Arial" w:eastAsia="Arial" w:hAnsi="Arial"/>
                      <w:color w:val="000000"/>
                      <w:sz w:val="20"/>
                    </w:rPr>
                    <w:t>Must hold a Pump Operations Certificate;</w:t>
                  </w:r>
                </w:p>
                <w:p w14:paraId="58765C62" w14:textId="77777777" w:rsidR="00445986" w:rsidRDefault="002D6A80">
                  <w:pPr>
                    <w:numPr>
                      <w:ilvl w:val="0"/>
                      <w:numId w:val="1"/>
                    </w:numPr>
                    <w:tabs>
                      <w:tab w:val="clear" w:pos="360"/>
                      <w:tab w:val="left" w:pos="432"/>
                    </w:tabs>
                    <w:spacing w:before="5" w:line="239" w:lineRule="exact"/>
                    <w:ind w:left="432" w:hanging="360"/>
                    <w:jc w:val="both"/>
                    <w:textAlignment w:val="baseline"/>
                    <w:rPr>
                      <w:rFonts w:ascii="Arial" w:eastAsia="Arial" w:hAnsi="Arial"/>
                      <w:color w:val="000000"/>
                      <w:sz w:val="20"/>
                    </w:rPr>
                  </w:pPr>
                  <w:r>
                    <w:rPr>
                      <w:rFonts w:ascii="Arial" w:eastAsia="Arial" w:hAnsi="Arial"/>
                      <w:color w:val="000000"/>
                      <w:sz w:val="20"/>
                    </w:rPr>
                    <w:t>Must hold a Pennsylvania DOH or NFPA Vehicle Rescue Technician Certificate or equivalent;</w:t>
                  </w:r>
                </w:p>
                <w:p w14:paraId="4FC2FAD6" w14:textId="77777777" w:rsidR="00445986" w:rsidRDefault="002D6A80">
                  <w:pPr>
                    <w:numPr>
                      <w:ilvl w:val="0"/>
                      <w:numId w:val="1"/>
                    </w:numPr>
                    <w:tabs>
                      <w:tab w:val="clear" w:pos="360"/>
                      <w:tab w:val="left" w:pos="432"/>
                    </w:tabs>
                    <w:spacing w:before="11" w:line="230" w:lineRule="exact"/>
                    <w:ind w:left="432" w:right="72" w:hanging="360"/>
                    <w:jc w:val="both"/>
                    <w:textAlignment w:val="baseline"/>
                    <w:rPr>
                      <w:rFonts w:ascii="Arial" w:eastAsia="Arial" w:hAnsi="Arial"/>
                      <w:color w:val="000000"/>
                      <w:sz w:val="20"/>
                    </w:rPr>
                  </w:pPr>
                  <w:r>
                    <w:rPr>
                      <w:rFonts w:ascii="Arial" w:eastAsia="Arial" w:hAnsi="Arial"/>
                      <w:color w:val="000000"/>
                      <w:sz w:val="20"/>
                    </w:rPr>
                    <w:t>Must hold a current emergency medical services certification from the Commonwealth of Pennsylvania as an Emergency Medical Technician at a minimum. Any reciprocity/endorsement issues must be addressed prior to the time of appointment;</w:t>
                  </w:r>
                </w:p>
                <w:p w14:paraId="061DB86A" w14:textId="77777777" w:rsidR="00445986" w:rsidRDefault="002D6A80">
                  <w:pPr>
                    <w:numPr>
                      <w:ilvl w:val="0"/>
                      <w:numId w:val="1"/>
                    </w:numPr>
                    <w:tabs>
                      <w:tab w:val="clear" w:pos="360"/>
                      <w:tab w:val="left" w:pos="432"/>
                    </w:tabs>
                    <w:spacing w:before="6" w:line="239" w:lineRule="exact"/>
                    <w:ind w:left="432" w:hanging="360"/>
                    <w:jc w:val="both"/>
                    <w:textAlignment w:val="baseline"/>
                    <w:rPr>
                      <w:rFonts w:ascii="Arial" w:eastAsia="Arial" w:hAnsi="Arial"/>
                      <w:color w:val="000000"/>
                      <w:sz w:val="20"/>
                    </w:rPr>
                  </w:pPr>
                  <w:r>
                    <w:rPr>
                      <w:rFonts w:ascii="Arial" w:eastAsia="Arial" w:hAnsi="Arial"/>
                      <w:color w:val="000000"/>
                      <w:sz w:val="20"/>
                    </w:rPr>
                    <w:t>Must hold a current BLS Healthcare Provider CPR Certification or equivalent;</w:t>
                  </w:r>
                </w:p>
                <w:p w14:paraId="3D3877BA" w14:textId="77777777" w:rsidR="00445986" w:rsidRDefault="002D6A80">
                  <w:pPr>
                    <w:numPr>
                      <w:ilvl w:val="0"/>
                      <w:numId w:val="1"/>
                    </w:numPr>
                    <w:tabs>
                      <w:tab w:val="clear" w:pos="360"/>
                      <w:tab w:val="left" w:pos="432"/>
                    </w:tabs>
                    <w:spacing w:before="6" w:line="239" w:lineRule="exact"/>
                    <w:ind w:left="432" w:hanging="360"/>
                    <w:jc w:val="both"/>
                    <w:textAlignment w:val="baseline"/>
                    <w:rPr>
                      <w:rFonts w:ascii="Arial" w:eastAsia="Arial" w:hAnsi="Arial"/>
                      <w:color w:val="000000"/>
                      <w:sz w:val="20"/>
                    </w:rPr>
                  </w:pPr>
                  <w:r>
                    <w:rPr>
                      <w:rFonts w:ascii="Arial" w:eastAsia="Arial" w:hAnsi="Arial"/>
                      <w:color w:val="000000"/>
                      <w:sz w:val="20"/>
                    </w:rPr>
                    <w:t>Maintain a level of fitness necessary for lifting and handling firefighting equipment;</w:t>
                  </w:r>
                </w:p>
                <w:p w14:paraId="3A55DD68" w14:textId="77777777" w:rsidR="00445986" w:rsidRDefault="002D6A80">
                  <w:pPr>
                    <w:numPr>
                      <w:ilvl w:val="0"/>
                      <w:numId w:val="1"/>
                    </w:numPr>
                    <w:tabs>
                      <w:tab w:val="clear" w:pos="360"/>
                      <w:tab w:val="left" w:pos="432"/>
                    </w:tabs>
                    <w:spacing w:before="1" w:line="239" w:lineRule="exact"/>
                    <w:ind w:left="432" w:hanging="360"/>
                    <w:jc w:val="both"/>
                    <w:textAlignment w:val="baseline"/>
                    <w:rPr>
                      <w:rFonts w:ascii="Arial" w:eastAsia="Arial" w:hAnsi="Arial"/>
                      <w:color w:val="000000"/>
                      <w:sz w:val="20"/>
                    </w:rPr>
                  </w:pPr>
                  <w:r>
                    <w:rPr>
                      <w:rFonts w:ascii="Arial" w:eastAsia="Arial" w:hAnsi="Arial"/>
                      <w:color w:val="000000"/>
                      <w:sz w:val="20"/>
                    </w:rPr>
                    <w:t>Requires successful completion of a series of tests and evaluations before being hired;</w:t>
                  </w:r>
                </w:p>
                <w:p w14:paraId="0B1BB986" w14:textId="77777777" w:rsidR="00445986" w:rsidRDefault="002D6A80">
                  <w:pPr>
                    <w:numPr>
                      <w:ilvl w:val="0"/>
                      <w:numId w:val="1"/>
                    </w:numPr>
                    <w:tabs>
                      <w:tab w:val="clear" w:pos="360"/>
                      <w:tab w:val="left" w:pos="432"/>
                    </w:tabs>
                    <w:spacing w:before="6" w:line="239" w:lineRule="exact"/>
                    <w:ind w:left="432" w:hanging="360"/>
                    <w:jc w:val="both"/>
                    <w:textAlignment w:val="baseline"/>
                    <w:rPr>
                      <w:rFonts w:ascii="Arial" w:eastAsia="Arial" w:hAnsi="Arial"/>
                      <w:color w:val="000000"/>
                      <w:sz w:val="20"/>
                    </w:rPr>
                  </w:pPr>
                  <w:r>
                    <w:rPr>
                      <w:rFonts w:ascii="Arial" w:eastAsia="Arial" w:hAnsi="Arial"/>
                      <w:color w:val="000000"/>
                      <w:sz w:val="20"/>
                    </w:rPr>
                    <w:t>PA Driver’s Licenses Required:</w:t>
                  </w:r>
                </w:p>
                <w:p w14:paraId="41A8FBE2" w14:textId="77777777" w:rsidR="00445986" w:rsidRDefault="002D6A80">
                  <w:pPr>
                    <w:numPr>
                      <w:ilvl w:val="0"/>
                      <w:numId w:val="1"/>
                    </w:numPr>
                    <w:tabs>
                      <w:tab w:val="clear" w:pos="360"/>
                      <w:tab w:val="left" w:pos="432"/>
                    </w:tabs>
                    <w:spacing w:before="18" w:line="226" w:lineRule="exact"/>
                    <w:ind w:left="432" w:right="72" w:hanging="360"/>
                    <w:jc w:val="both"/>
                    <w:textAlignment w:val="baseline"/>
                    <w:rPr>
                      <w:rFonts w:ascii="Arial" w:eastAsia="Arial" w:hAnsi="Arial"/>
                      <w:color w:val="000000"/>
                      <w:sz w:val="20"/>
                    </w:rPr>
                  </w:pPr>
                  <w:r>
                    <w:rPr>
                      <w:rFonts w:ascii="Arial" w:eastAsia="Arial" w:hAnsi="Arial"/>
                      <w:color w:val="000000"/>
                      <w:sz w:val="20"/>
                    </w:rPr>
                    <w:t>Must hold Valid PA driver’s license and must maintain valid license status for all Upper Merion Township Fire/EMS vehicles and apparatus during employment.</w:t>
                  </w:r>
                </w:p>
                <w:p w14:paraId="0AD3DB68" w14:textId="77777777" w:rsidR="00445986" w:rsidRDefault="002D6A80">
                  <w:pPr>
                    <w:spacing w:before="224" w:line="239" w:lineRule="exact"/>
                    <w:ind w:left="72"/>
                    <w:textAlignment w:val="baseline"/>
                    <w:rPr>
                      <w:rFonts w:ascii="Arial" w:eastAsia="Arial" w:hAnsi="Arial"/>
                      <w:b/>
                      <w:color w:val="000000"/>
                      <w:spacing w:val="-2"/>
                      <w:sz w:val="20"/>
                      <w:u w:val="single"/>
                    </w:rPr>
                  </w:pPr>
                  <w:r>
                    <w:rPr>
                      <w:rFonts w:ascii="Arial" w:eastAsia="Arial" w:hAnsi="Arial"/>
                      <w:b/>
                      <w:color w:val="000000"/>
                      <w:spacing w:val="-2"/>
                      <w:sz w:val="20"/>
                      <w:u w:val="single"/>
                    </w:rPr>
                    <w:t>How to Apply</w:t>
                  </w:r>
                  <w:r>
                    <w:rPr>
                      <w:rFonts w:ascii="Arial" w:eastAsia="Arial" w:hAnsi="Arial"/>
                      <w:color w:val="000000"/>
                      <w:spacing w:val="-2"/>
                      <w:sz w:val="20"/>
                    </w:rPr>
                    <w:t>:</w:t>
                  </w:r>
                  <w:r>
                    <w:rPr>
                      <w:rFonts w:ascii="Arial" w:eastAsia="Arial" w:hAnsi="Arial"/>
                      <w:color w:val="000000"/>
                      <w:spacing w:val="-2"/>
                      <w:sz w:val="20"/>
                      <w:u w:val="single"/>
                    </w:rPr>
                    <w:t xml:space="preserve"> </w:t>
                  </w:r>
                </w:p>
                <w:p w14:paraId="7C94D123" w14:textId="77777777" w:rsidR="00445986" w:rsidRDefault="002D6A80">
                  <w:pPr>
                    <w:numPr>
                      <w:ilvl w:val="0"/>
                      <w:numId w:val="1"/>
                    </w:numPr>
                    <w:tabs>
                      <w:tab w:val="clear" w:pos="360"/>
                      <w:tab w:val="left" w:pos="432"/>
                    </w:tabs>
                    <w:spacing w:before="13" w:line="239" w:lineRule="exact"/>
                    <w:ind w:left="432" w:hanging="360"/>
                    <w:textAlignment w:val="baseline"/>
                    <w:rPr>
                      <w:rFonts w:ascii="Arial" w:eastAsia="Arial" w:hAnsi="Arial"/>
                      <w:color w:val="000000"/>
                      <w:sz w:val="20"/>
                    </w:rPr>
                  </w:pPr>
                  <w:r>
                    <w:rPr>
                      <w:rFonts w:ascii="Arial" w:eastAsia="Arial" w:hAnsi="Arial"/>
                      <w:color w:val="000000"/>
                      <w:sz w:val="20"/>
                    </w:rPr>
                    <w:t xml:space="preserve">For immediate consideration, applicants should </w:t>
                  </w:r>
                  <w:r>
                    <w:rPr>
                      <w:rFonts w:ascii="Calibri" w:eastAsia="Calibri" w:hAnsi="Calibri"/>
                      <w:color w:val="000000"/>
                    </w:rPr>
                    <w:t>sub</w:t>
                  </w:r>
                  <w:r>
                    <w:rPr>
                      <w:rFonts w:ascii="Arial" w:eastAsia="Arial" w:hAnsi="Arial"/>
                      <w:color w:val="000000"/>
                      <w:sz w:val="20"/>
                    </w:rPr>
                    <w:t>mit:</w:t>
                  </w:r>
                </w:p>
                <w:p w14:paraId="742819EE" w14:textId="77777777" w:rsidR="00445986" w:rsidRDefault="002D6A80">
                  <w:pPr>
                    <w:numPr>
                      <w:ilvl w:val="0"/>
                      <w:numId w:val="2"/>
                    </w:numPr>
                    <w:tabs>
                      <w:tab w:val="clear" w:pos="360"/>
                      <w:tab w:val="left" w:pos="792"/>
                    </w:tabs>
                    <w:spacing w:before="9" w:line="239" w:lineRule="exact"/>
                    <w:ind w:left="432"/>
                    <w:textAlignment w:val="baseline"/>
                    <w:rPr>
                      <w:rFonts w:ascii="Arial" w:eastAsia="Arial" w:hAnsi="Arial"/>
                      <w:color w:val="000000"/>
                      <w:sz w:val="20"/>
                    </w:rPr>
                  </w:pPr>
                  <w:r>
                    <w:rPr>
                      <w:rFonts w:ascii="Arial" w:eastAsia="Arial" w:hAnsi="Arial"/>
                      <w:color w:val="000000"/>
                      <w:sz w:val="20"/>
                    </w:rPr>
                    <w:t xml:space="preserve">A completed </w:t>
                  </w:r>
                  <w:r>
                    <w:rPr>
                      <w:rFonts w:ascii="Arial" w:eastAsia="Arial" w:hAnsi="Arial"/>
                      <w:b/>
                      <w:color w:val="000000"/>
                      <w:sz w:val="20"/>
                    </w:rPr>
                    <w:t xml:space="preserve">job application </w:t>
                  </w:r>
                  <w:r>
                    <w:rPr>
                      <w:rFonts w:ascii="Arial" w:eastAsia="Arial" w:hAnsi="Arial"/>
                      <w:color w:val="000000"/>
                      <w:sz w:val="20"/>
                    </w:rPr>
                    <w:t>by visiting:</w:t>
                  </w:r>
                </w:p>
                <w:p w14:paraId="4177C728" w14:textId="728AB7C4" w:rsidR="00445986" w:rsidRPr="00AF6AC8" w:rsidRDefault="00AF6AC8" w:rsidP="00AF6AC8">
                  <w:pPr>
                    <w:pStyle w:val="ListParagraph"/>
                    <w:spacing w:before="17" w:line="226" w:lineRule="exact"/>
                    <w:textAlignment w:val="baseline"/>
                    <w:rPr>
                      <w:rFonts w:ascii="Calibri" w:eastAsia="Calibri" w:hAnsi="Calibri"/>
                      <w:color w:val="0000FF"/>
                      <w:u w:val="single"/>
                    </w:rPr>
                  </w:pPr>
                  <w:hyperlink r:id="rId8" w:history="1">
                    <w:r w:rsidRPr="00AF6AC8">
                      <w:rPr>
                        <w:rStyle w:val="Hyperlink"/>
                      </w:rPr>
                      <w:t>https://www.umtownship.org/FormCenter/Human-Resources-13/Em</w:t>
                    </w:r>
                    <w:r w:rsidRPr="00AF6AC8">
                      <w:rPr>
                        <w:rStyle w:val="Hyperlink"/>
                      </w:rPr>
                      <w:t>p</w:t>
                    </w:r>
                    <w:r w:rsidRPr="00AF6AC8">
                      <w:rPr>
                        <w:rStyle w:val="Hyperlink"/>
                      </w:rPr>
                      <w:t>loyment-Application-63</w:t>
                    </w:r>
                  </w:hyperlink>
                  <w:hyperlink r:id="rId9">
                    <w:r w:rsidR="002D6A80" w:rsidRPr="00AF6AC8">
                      <w:rPr>
                        <w:rFonts w:ascii="Calibri" w:eastAsia="Calibri" w:hAnsi="Calibri"/>
                        <w:color w:val="0000FF"/>
                        <w:u w:val="single"/>
                      </w:rPr>
                      <w:t xml:space="preserve"> </w:t>
                    </w:r>
                  </w:hyperlink>
                  <w:r w:rsidR="002D6A80" w:rsidRPr="00AF6AC8">
                    <w:rPr>
                      <w:rFonts w:ascii="Calibri" w:eastAsia="Calibri" w:hAnsi="Calibri"/>
                      <w:color w:val="0000FF"/>
                    </w:rPr>
                    <w:t>;</w:t>
                  </w:r>
                </w:p>
                <w:p w14:paraId="2B202193" w14:textId="77777777" w:rsidR="00445986" w:rsidRDefault="002D6A80">
                  <w:pPr>
                    <w:numPr>
                      <w:ilvl w:val="0"/>
                      <w:numId w:val="2"/>
                    </w:numPr>
                    <w:tabs>
                      <w:tab w:val="clear" w:pos="360"/>
                      <w:tab w:val="left" w:pos="792"/>
                    </w:tabs>
                    <w:spacing w:before="17" w:line="239" w:lineRule="exact"/>
                    <w:ind w:left="432"/>
                    <w:textAlignment w:val="baseline"/>
                    <w:rPr>
                      <w:rFonts w:ascii="Arial" w:eastAsia="Arial" w:hAnsi="Arial"/>
                      <w:color w:val="000000"/>
                      <w:sz w:val="20"/>
                    </w:rPr>
                  </w:pPr>
                  <w:r>
                    <w:rPr>
                      <w:rFonts w:ascii="Arial" w:eastAsia="Arial" w:hAnsi="Arial"/>
                      <w:color w:val="000000"/>
                      <w:sz w:val="20"/>
                    </w:rPr>
                    <w:t xml:space="preserve">A </w:t>
                  </w:r>
                  <w:r>
                    <w:rPr>
                      <w:rFonts w:ascii="Arial" w:eastAsia="Arial" w:hAnsi="Arial"/>
                      <w:b/>
                      <w:color w:val="000000"/>
                      <w:sz w:val="20"/>
                    </w:rPr>
                    <w:t>cover letter</w:t>
                  </w:r>
                  <w:r>
                    <w:rPr>
                      <w:rFonts w:ascii="Arial" w:eastAsia="Arial" w:hAnsi="Arial"/>
                      <w:color w:val="000000"/>
                      <w:sz w:val="20"/>
                    </w:rPr>
                    <w:t>; and</w:t>
                  </w:r>
                </w:p>
                <w:p w14:paraId="0AB4C84A" w14:textId="32C7F74A" w:rsidR="00445986" w:rsidRDefault="002D6A80">
                  <w:pPr>
                    <w:numPr>
                      <w:ilvl w:val="0"/>
                      <w:numId w:val="2"/>
                    </w:numPr>
                    <w:tabs>
                      <w:tab w:val="clear" w:pos="360"/>
                      <w:tab w:val="left" w:pos="792"/>
                    </w:tabs>
                    <w:spacing w:line="226" w:lineRule="exact"/>
                    <w:ind w:left="432"/>
                    <w:textAlignment w:val="baseline"/>
                    <w:rPr>
                      <w:rFonts w:ascii="Arial" w:eastAsia="Arial" w:hAnsi="Arial"/>
                      <w:color w:val="000000"/>
                      <w:sz w:val="20"/>
                    </w:rPr>
                  </w:pPr>
                  <w:r>
                    <w:rPr>
                      <w:rFonts w:ascii="Arial" w:eastAsia="Arial" w:hAnsi="Arial"/>
                      <w:color w:val="000000"/>
                      <w:sz w:val="20"/>
                    </w:rPr>
                    <w:t xml:space="preserve">A </w:t>
                  </w:r>
                  <w:r>
                    <w:rPr>
                      <w:rFonts w:ascii="Arial" w:eastAsia="Arial" w:hAnsi="Arial"/>
                      <w:b/>
                      <w:color w:val="000000"/>
                      <w:sz w:val="20"/>
                    </w:rPr>
                    <w:t xml:space="preserve">resume </w:t>
                  </w:r>
                  <w:r>
                    <w:rPr>
                      <w:rFonts w:ascii="Arial" w:eastAsia="Arial" w:hAnsi="Arial"/>
                      <w:color w:val="000000"/>
                      <w:sz w:val="20"/>
                    </w:rPr>
                    <w:t>via email to:</w:t>
                  </w:r>
                  <w:hyperlink r:id="rId10" w:history="1">
                    <w:r w:rsidR="00AF6AC8" w:rsidRPr="007F0E93">
                      <w:rPr>
                        <w:rStyle w:val="Hyperlink"/>
                        <w:rFonts w:ascii="Arial" w:eastAsia="Arial" w:hAnsi="Arial"/>
                        <w:sz w:val="20"/>
                      </w:rPr>
                      <w:t xml:space="preserve"> fdhiring@umtownship.org</w:t>
                    </w:r>
                  </w:hyperlink>
                  <w:hyperlink r:id="rId11">
                    <w:r>
                      <w:rPr>
                        <w:rFonts w:ascii="Arial" w:eastAsia="Arial" w:hAnsi="Arial"/>
                        <w:color w:val="0000FF"/>
                        <w:sz w:val="20"/>
                        <w:u w:val="single"/>
                      </w:rPr>
                      <w:t>.</w:t>
                    </w:r>
                  </w:hyperlink>
                  <w:r>
                    <w:rPr>
                      <w:rFonts w:ascii="Arial" w:eastAsia="Arial" w:hAnsi="Arial"/>
                      <w:color w:val="0000FF"/>
                      <w:sz w:val="20"/>
                    </w:rPr>
                    <w:t xml:space="preserve"> </w:t>
                  </w:r>
                </w:p>
                <w:p w14:paraId="54748816" w14:textId="5E10D4BF" w:rsidR="00445986" w:rsidRDefault="002D6A80">
                  <w:pPr>
                    <w:spacing w:line="529" w:lineRule="exact"/>
                    <w:ind w:left="432" w:right="288" w:firstLine="1152"/>
                    <w:textAlignment w:val="baseline"/>
                    <w:rPr>
                      <w:rFonts w:ascii="Arial" w:eastAsia="Arial" w:hAnsi="Arial"/>
                      <w:b/>
                      <w:color w:val="BF0000"/>
                      <w:sz w:val="24"/>
                    </w:rPr>
                  </w:pPr>
                  <w:r>
                    <w:rPr>
                      <w:rFonts w:ascii="Arial" w:eastAsia="Arial" w:hAnsi="Arial"/>
                      <w:b/>
                      <w:color w:val="BF0000"/>
                      <w:sz w:val="24"/>
                    </w:rPr>
                    <w:t xml:space="preserve">Applications will be accepted until </w:t>
                  </w:r>
                  <w:r w:rsidR="00BB7566">
                    <w:rPr>
                      <w:rFonts w:ascii="Arial" w:eastAsia="Arial" w:hAnsi="Arial"/>
                      <w:b/>
                      <w:color w:val="BF0000"/>
                      <w:sz w:val="24"/>
                    </w:rPr>
                    <w:t>Monday</w:t>
                  </w:r>
                  <w:r>
                    <w:rPr>
                      <w:rFonts w:ascii="Arial" w:eastAsia="Arial" w:hAnsi="Arial"/>
                      <w:b/>
                      <w:color w:val="BF0000"/>
                      <w:sz w:val="24"/>
                    </w:rPr>
                    <w:t xml:space="preserve">, </w:t>
                  </w:r>
                  <w:r w:rsidR="00BB7566">
                    <w:rPr>
                      <w:rFonts w:ascii="Arial" w:eastAsia="Arial" w:hAnsi="Arial"/>
                      <w:b/>
                      <w:color w:val="BF0000"/>
                      <w:sz w:val="24"/>
                    </w:rPr>
                    <w:t>November</w:t>
                  </w:r>
                  <w:r>
                    <w:rPr>
                      <w:rFonts w:ascii="Arial" w:eastAsia="Arial" w:hAnsi="Arial"/>
                      <w:b/>
                      <w:color w:val="BF0000"/>
                      <w:sz w:val="24"/>
                    </w:rPr>
                    <w:t xml:space="preserve"> </w:t>
                  </w:r>
                  <w:r w:rsidR="00AF6AC8">
                    <w:rPr>
                      <w:rFonts w:ascii="Arial" w:eastAsia="Arial" w:hAnsi="Arial"/>
                      <w:b/>
                      <w:color w:val="BF0000"/>
                      <w:sz w:val="24"/>
                    </w:rPr>
                    <w:t>9</w:t>
                  </w:r>
                  <w:r>
                    <w:rPr>
                      <w:rFonts w:ascii="Arial" w:eastAsia="Arial" w:hAnsi="Arial"/>
                      <w:b/>
                      <w:color w:val="BF0000"/>
                      <w:sz w:val="24"/>
                    </w:rPr>
                    <w:t xml:space="preserve">, </w:t>
                  </w:r>
                  <w:proofErr w:type="gramStart"/>
                  <w:r>
                    <w:rPr>
                      <w:rFonts w:ascii="Arial" w:eastAsia="Arial" w:hAnsi="Arial"/>
                      <w:b/>
                      <w:color w:val="BF0000"/>
                      <w:sz w:val="24"/>
                    </w:rPr>
                    <w:t>202</w:t>
                  </w:r>
                  <w:r w:rsidR="00BB7566">
                    <w:rPr>
                      <w:rFonts w:ascii="Arial" w:eastAsia="Arial" w:hAnsi="Arial"/>
                      <w:b/>
                      <w:color w:val="BF0000"/>
                      <w:sz w:val="24"/>
                    </w:rPr>
                    <w:t>6</w:t>
                  </w:r>
                  <w:proofErr w:type="gramEnd"/>
                  <w:r>
                    <w:rPr>
                      <w:rFonts w:ascii="Arial" w:eastAsia="Arial" w:hAnsi="Arial"/>
                      <w:b/>
                      <w:color w:val="BF0000"/>
                      <w:sz w:val="24"/>
                    </w:rPr>
                    <w:t xml:space="preserve"> at 4 PM. </w:t>
                  </w:r>
                  <w:r>
                    <w:rPr>
                      <w:rFonts w:ascii="Arial" w:eastAsia="Arial" w:hAnsi="Arial"/>
                      <w:b/>
                      <w:i/>
                      <w:color w:val="000000"/>
                      <w:sz w:val="24"/>
                    </w:rPr>
                    <w:t>Candidates selected to move forward in the recruitment process will be notified directly.</w:t>
                  </w:r>
                </w:p>
                <w:p w14:paraId="15959F98" w14:textId="77777777" w:rsidR="00445986" w:rsidRDefault="002D6A80">
                  <w:pPr>
                    <w:spacing w:before="232" w:line="221" w:lineRule="exact"/>
                    <w:ind w:left="72"/>
                    <w:jc w:val="center"/>
                    <w:textAlignment w:val="baseline"/>
                    <w:rPr>
                      <w:rFonts w:ascii="Arial" w:eastAsia="Arial" w:hAnsi="Arial"/>
                      <w:b/>
                      <w:i/>
                      <w:color w:val="933533"/>
                      <w:sz w:val="20"/>
                      <w:u w:val="single"/>
                    </w:rPr>
                  </w:pPr>
                  <w:r>
                    <w:rPr>
                      <w:rFonts w:ascii="Arial" w:eastAsia="Arial" w:hAnsi="Arial"/>
                      <w:b/>
                      <w:i/>
                      <w:color w:val="933533"/>
                      <w:sz w:val="20"/>
                      <w:u w:val="single"/>
                    </w:rPr>
                    <w:t>The next step in the process is a written exam (Date and Location TBD)</w:t>
                  </w:r>
                  <w:r>
                    <w:rPr>
                      <w:rFonts w:ascii="Arial" w:eastAsia="Arial" w:hAnsi="Arial"/>
                      <w:b/>
                      <w:i/>
                      <w:color w:val="000000"/>
                      <w:sz w:val="20"/>
                      <w:u w:val="single"/>
                    </w:rPr>
                    <w:t xml:space="preserve"> </w:t>
                  </w:r>
                </w:p>
                <w:p w14:paraId="28183767" w14:textId="77777777" w:rsidR="00445986" w:rsidRDefault="002D6A80">
                  <w:pPr>
                    <w:spacing w:before="466" w:after="2" w:line="230" w:lineRule="exact"/>
                    <w:ind w:left="72"/>
                    <w:jc w:val="center"/>
                    <w:textAlignment w:val="baseline"/>
                    <w:rPr>
                      <w:rFonts w:ascii="Arial" w:eastAsia="Arial" w:hAnsi="Arial"/>
                      <w:b/>
                      <w:color w:val="000000"/>
                      <w:sz w:val="20"/>
                    </w:rPr>
                  </w:pPr>
                  <w:r>
                    <w:rPr>
                      <w:rFonts w:ascii="Arial" w:eastAsia="Arial" w:hAnsi="Arial"/>
                      <w:b/>
                      <w:color w:val="000000"/>
                      <w:sz w:val="20"/>
                    </w:rPr>
                    <w:t>EOE</w:t>
                  </w:r>
                </w:p>
              </w:txbxContent>
            </v:textbox>
            <w10:wrap type="square" anchorx="page" anchory="page"/>
          </v:shape>
        </w:pict>
      </w:r>
    </w:p>
    <w:sectPr w:rsidR="00445986">
      <w:pgSz w:w="12240" w:h="15840"/>
      <w:pgMar w:top="0" w:right="653" w:bottom="324" w:left="74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96F8C" w14:textId="77777777" w:rsidR="00A8688A" w:rsidRDefault="00A8688A">
      <w:r>
        <w:separator/>
      </w:r>
    </w:p>
  </w:endnote>
  <w:endnote w:type="continuationSeparator" w:id="0">
    <w:p w14:paraId="3CEB6D3E" w14:textId="77777777" w:rsidR="00A8688A" w:rsidRDefault="00A8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imes New Roman">
    <w:charset w:val="00"/>
    <w:pitch w:val="variable"/>
    <w:family w:val="auto"/>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44E2" w14:textId="77777777" w:rsidR="00A8688A" w:rsidRDefault="00A8688A"/>
  </w:footnote>
  <w:footnote w:type="continuationSeparator" w:id="0">
    <w:p w14:paraId="2787D9A9" w14:textId="77777777" w:rsidR="00A8688A" w:rsidRDefault="00A86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C15F7"/>
    <w:multiLevelType w:val="multilevel"/>
    <w:tmpl w:val="B0346532"/>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BC4C25"/>
    <w:multiLevelType w:val="multilevel"/>
    <w:tmpl w:val="BF548020"/>
    <w:lvl w:ilvl="0">
      <w:start w:val="1"/>
      <w:numFmt w:val="decimal"/>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4608398">
    <w:abstractNumId w:val="0"/>
  </w:num>
  <w:num w:numId="2" w16cid:durableId="827785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986"/>
    <w:rsid w:val="002D6A80"/>
    <w:rsid w:val="004317D9"/>
    <w:rsid w:val="00445986"/>
    <w:rsid w:val="005A217F"/>
    <w:rsid w:val="007D365C"/>
    <w:rsid w:val="00A8688A"/>
    <w:rsid w:val="00AE377E"/>
    <w:rsid w:val="00AF6AC8"/>
    <w:rsid w:val="00BB7566"/>
    <w:rsid w:val="00C94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F6AA006"/>
  <w15:docId w15:val="{3125FADE-D860-4A1D-A5A2-BDE64333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AC8"/>
    <w:pPr>
      <w:ind w:left="720"/>
      <w:contextualSpacing/>
    </w:pPr>
  </w:style>
  <w:style w:type="character" w:styleId="Hyperlink">
    <w:name w:val="Hyperlink"/>
    <w:basedOn w:val="DefaultParagraphFont"/>
    <w:uiPriority w:val="99"/>
    <w:unhideWhenUsed/>
    <w:rsid w:val="00AF6AC8"/>
    <w:rPr>
      <w:color w:val="0563C1" w:themeColor="hyperlink"/>
      <w:u w:val="single"/>
    </w:rPr>
  </w:style>
  <w:style w:type="character" w:styleId="UnresolvedMention">
    <w:name w:val="Unresolved Mention"/>
    <w:basedOn w:val="DefaultParagraphFont"/>
    <w:uiPriority w:val="99"/>
    <w:semiHidden/>
    <w:unhideWhenUsed/>
    <w:rsid w:val="00AF6AC8"/>
    <w:rPr>
      <w:color w:val="605E5C"/>
      <w:shd w:val="clear" w:color="auto" w:fill="E1DFDD"/>
    </w:rPr>
  </w:style>
  <w:style w:type="character" w:styleId="FollowedHyperlink">
    <w:name w:val="FollowedHyperlink"/>
    <w:basedOn w:val="DefaultParagraphFont"/>
    <w:uiPriority w:val="99"/>
    <w:semiHidden/>
    <w:unhideWhenUsed/>
    <w:rsid w:val="00AF6A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mtownship.org/FormCenter/Human-Resources-13/Employment-Application-6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r@umtownship.org" TargetMode="External"/><Relationship Id="rId5" Type="http://schemas.openxmlformats.org/officeDocument/2006/relationships/footnotes" Target="footnotes.xml"/><Relationship Id="rId10" Type="http://schemas.openxmlformats.org/officeDocument/2006/relationships/hyperlink" Target="mailto:%20fdhiring@umtownship.org" TargetMode="External"/><Relationship Id="rId4" Type="http://schemas.openxmlformats.org/officeDocument/2006/relationships/webSettings" Target="webSettings.xml"/><Relationship Id="rId9" Type="http://schemas.openxmlformats.org/officeDocument/2006/relationships/hyperlink" Target="http://www.umtownship.org/wp-content/uploads/2021/12/Application-UMT-Employment-DH-Upd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Evans</dc:creator>
  <cp:lastModifiedBy>Code1</cp:lastModifiedBy>
  <cp:revision>3</cp:revision>
  <dcterms:created xsi:type="dcterms:W3CDTF">2026-10-02T15:08:00Z</dcterms:created>
  <dcterms:modified xsi:type="dcterms:W3CDTF">2026-10-09T16:10:00Z</dcterms:modified>
</cp:coreProperties>
</file>